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107" w:rsidRPr="00E43107" w:rsidRDefault="00E43107" w:rsidP="00E43107">
      <w:pPr>
        <w:contextualSpacing/>
        <w:jc w:val="center"/>
        <w:rPr>
          <w:b/>
          <w:sz w:val="40"/>
          <w:szCs w:val="40"/>
        </w:rPr>
      </w:pPr>
      <w:r w:rsidRPr="00E43107">
        <w:rPr>
          <w:b/>
          <w:sz w:val="40"/>
          <w:szCs w:val="40"/>
        </w:rPr>
        <w:t xml:space="preserve">МБОУ «Мандровская ООШ» </w:t>
      </w:r>
    </w:p>
    <w:p w:rsidR="00313DD6" w:rsidRPr="00E43107" w:rsidRDefault="00E43107" w:rsidP="00E43107">
      <w:pPr>
        <w:contextualSpacing/>
        <w:jc w:val="center"/>
        <w:rPr>
          <w:b/>
          <w:sz w:val="40"/>
          <w:szCs w:val="40"/>
        </w:rPr>
      </w:pPr>
      <w:proofErr w:type="spellStart"/>
      <w:r w:rsidRPr="00E43107">
        <w:rPr>
          <w:b/>
          <w:sz w:val="40"/>
          <w:szCs w:val="40"/>
        </w:rPr>
        <w:t>Валуйского</w:t>
      </w:r>
      <w:proofErr w:type="spellEnd"/>
      <w:r w:rsidRPr="00E43107">
        <w:rPr>
          <w:b/>
          <w:sz w:val="40"/>
          <w:szCs w:val="40"/>
        </w:rPr>
        <w:t xml:space="preserve"> района Белгородской области </w:t>
      </w:r>
    </w:p>
    <w:p w:rsidR="00E43107" w:rsidRDefault="00E43107" w:rsidP="00E43107">
      <w:pPr>
        <w:contextualSpacing/>
        <w:jc w:val="center"/>
        <w:rPr>
          <w:b/>
          <w:sz w:val="40"/>
          <w:szCs w:val="40"/>
        </w:rPr>
      </w:pPr>
      <w:r w:rsidRPr="00E43107">
        <w:rPr>
          <w:b/>
          <w:sz w:val="40"/>
          <w:szCs w:val="40"/>
        </w:rPr>
        <w:t xml:space="preserve">План мероприятий, посвященных </w:t>
      </w:r>
      <w:r w:rsidRPr="00E43107">
        <w:rPr>
          <w:b/>
          <w:sz w:val="40"/>
          <w:szCs w:val="40"/>
        </w:rPr>
        <w:t>80-летию победы</w:t>
      </w:r>
      <w:r w:rsidRPr="00E43107">
        <w:rPr>
          <w:b/>
          <w:sz w:val="40"/>
          <w:szCs w:val="40"/>
        </w:rPr>
        <w:t xml:space="preserve"> в Курской битве</w:t>
      </w:r>
    </w:p>
    <w:p w:rsidR="00E43107" w:rsidRDefault="00E43107" w:rsidP="00E43107">
      <w:pPr>
        <w:contextualSpacing/>
        <w:jc w:val="center"/>
        <w:rPr>
          <w:b/>
          <w:sz w:val="40"/>
          <w:szCs w:val="40"/>
        </w:rPr>
      </w:pPr>
    </w:p>
    <w:p w:rsidR="00E43107" w:rsidRPr="00E43107" w:rsidRDefault="00E43107" w:rsidP="00E43107">
      <w:pPr>
        <w:contextualSpacing/>
        <w:jc w:val="center"/>
        <w:rPr>
          <w:b/>
          <w:sz w:val="40"/>
          <w:szCs w:val="40"/>
        </w:rPr>
      </w:pPr>
    </w:p>
    <w:tbl>
      <w:tblPr>
        <w:tblStyle w:val="a3"/>
        <w:tblW w:w="15761" w:type="dxa"/>
        <w:tblLook w:val="04A0" w:firstRow="1" w:lastRow="0" w:firstColumn="1" w:lastColumn="0" w:noHBand="0" w:noVBand="1"/>
      </w:tblPr>
      <w:tblGrid>
        <w:gridCol w:w="968"/>
        <w:gridCol w:w="7726"/>
        <w:gridCol w:w="2453"/>
        <w:gridCol w:w="4614"/>
      </w:tblGrid>
      <w:tr w:rsidR="00E43107" w:rsidRPr="00E43107" w:rsidTr="00E43107">
        <w:trPr>
          <w:trHeight w:val="496"/>
        </w:trPr>
        <w:tc>
          <w:tcPr>
            <w:tcW w:w="0" w:type="auto"/>
          </w:tcPr>
          <w:p w:rsidR="00E43107" w:rsidRPr="00E43107" w:rsidRDefault="00E43107" w:rsidP="00E43107">
            <w:pPr>
              <w:jc w:val="center"/>
              <w:rPr>
                <w:sz w:val="28"/>
                <w:szCs w:val="28"/>
              </w:rPr>
            </w:pPr>
            <w:r w:rsidRPr="00E43107">
              <w:rPr>
                <w:sz w:val="28"/>
                <w:szCs w:val="28"/>
              </w:rPr>
              <w:t>№ п\п</w:t>
            </w:r>
          </w:p>
        </w:tc>
        <w:tc>
          <w:tcPr>
            <w:tcW w:w="0" w:type="auto"/>
          </w:tcPr>
          <w:p w:rsidR="00E43107" w:rsidRPr="00E43107" w:rsidRDefault="00E43107" w:rsidP="00E43107">
            <w:pPr>
              <w:jc w:val="center"/>
              <w:rPr>
                <w:sz w:val="28"/>
                <w:szCs w:val="28"/>
              </w:rPr>
            </w:pPr>
            <w:r w:rsidRPr="00E43107">
              <w:rPr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</w:tcPr>
          <w:p w:rsidR="00E43107" w:rsidRPr="00E43107" w:rsidRDefault="00E43107" w:rsidP="00E43107">
            <w:pPr>
              <w:jc w:val="center"/>
              <w:rPr>
                <w:sz w:val="28"/>
                <w:szCs w:val="28"/>
              </w:rPr>
            </w:pPr>
            <w:r w:rsidRPr="00E43107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0" w:type="auto"/>
          </w:tcPr>
          <w:p w:rsidR="00E43107" w:rsidRPr="00E43107" w:rsidRDefault="00E43107" w:rsidP="00E43107">
            <w:pPr>
              <w:jc w:val="center"/>
              <w:rPr>
                <w:sz w:val="28"/>
                <w:szCs w:val="28"/>
              </w:rPr>
            </w:pPr>
            <w:r w:rsidRPr="00E43107">
              <w:rPr>
                <w:sz w:val="28"/>
                <w:szCs w:val="28"/>
              </w:rPr>
              <w:t>Ответственный</w:t>
            </w:r>
          </w:p>
        </w:tc>
      </w:tr>
      <w:tr w:rsidR="00E43107" w:rsidRPr="00E43107" w:rsidTr="00E43107">
        <w:trPr>
          <w:trHeight w:val="1010"/>
        </w:trPr>
        <w:tc>
          <w:tcPr>
            <w:tcW w:w="0" w:type="auto"/>
          </w:tcPr>
          <w:p w:rsidR="00E43107" w:rsidRPr="00E43107" w:rsidRDefault="00E43107" w:rsidP="00E43107">
            <w:pPr>
              <w:jc w:val="center"/>
              <w:rPr>
                <w:sz w:val="28"/>
                <w:szCs w:val="28"/>
              </w:rPr>
            </w:pPr>
            <w:r w:rsidRPr="00E4310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43107" w:rsidRPr="00E43107" w:rsidRDefault="00E43107" w:rsidP="00E43107">
            <w:pPr>
              <w:jc w:val="center"/>
              <w:rPr>
                <w:sz w:val="28"/>
                <w:szCs w:val="28"/>
              </w:rPr>
            </w:pPr>
            <w:r w:rsidRPr="00E43107">
              <w:rPr>
                <w:sz w:val="28"/>
                <w:szCs w:val="28"/>
              </w:rPr>
              <w:t>Оформление странички сайта «</w:t>
            </w:r>
            <w:proofErr w:type="spellStart"/>
            <w:r w:rsidRPr="00E43107">
              <w:rPr>
                <w:sz w:val="28"/>
                <w:szCs w:val="28"/>
              </w:rPr>
              <w:t>Помним.Гордимся.Равняемся</w:t>
            </w:r>
            <w:proofErr w:type="spellEnd"/>
            <w:r w:rsidRPr="00E43107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E43107" w:rsidRPr="00E43107" w:rsidRDefault="00E43107" w:rsidP="00E43107">
            <w:pPr>
              <w:jc w:val="center"/>
              <w:rPr>
                <w:sz w:val="28"/>
                <w:szCs w:val="28"/>
              </w:rPr>
            </w:pPr>
            <w:r w:rsidRPr="00E43107">
              <w:rPr>
                <w:sz w:val="28"/>
                <w:szCs w:val="28"/>
              </w:rPr>
              <w:t>Январь - февраль</w:t>
            </w:r>
          </w:p>
        </w:tc>
        <w:tc>
          <w:tcPr>
            <w:tcW w:w="0" w:type="auto"/>
          </w:tcPr>
          <w:p w:rsidR="00E43107" w:rsidRPr="00E43107" w:rsidRDefault="00E43107" w:rsidP="00E43107">
            <w:pPr>
              <w:jc w:val="center"/>
              <w:rPr>
                <w:sz w:val="28"/>
                <w:szCs w:val="28"/>
              </w:rPr>
            </w:pPr>
            <w:r w:rsidRPr="00E43107">
              <w:rPr>
                <w:sz w:val="28"/>
                <w:szCs w:val="28"/>
              </w:rPr>
              <w:t>Заместитель директора Чуприна Е.В.</w:t>
            </w:r>
          </w:p>
          <w:p w:rsidR="00E43107" w:rsidRPr="00E43107" w:rsidRDefault="00E43107" w:rsidP="00E43107">
            <w:pPr>
              <w:jc w:val="center"/>
              <w:rPr>
                <w:sz w:val="28"/>
                <w:szCs w:val="28"/>
              </w:rPr>
            </w:pPr>
            <w:r w:rsidRPr="00E43107">
              <w:rPr>
                <w:sz w:val="28"/>
                <w:szCs w:val="28"/>
              </w:rPr>
              <w:t>Учитель информатики Аладьин А.В.</w:t>
            </w:r>
          </w:p>
        </w:tc>
      </w:tr>
      <w:tr w:rsidR="00E43107" w:rsidRPr="00E43107" w:rsidTr="00E43107">
        <w:trPr>
          <w:trHeight w:val="496"/>
        </w:trPr>
        <w:tc>
          <w:tcPr>
            <w:tcW w:w="0" w:type="auto"/>
          </w:tcPr>
          <w:p w:rsidR="00E43107" w:rsidRPr="00E43107" w:rsidRDefault="00E43107" w:rsidP="00E431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43107" w:rsidRPr="00E43107" w:rsidRDefault="00E43107" w:rsidP="00E431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книг «Читаем детям о войне»</w:t>
            </w:r>
          </w:p>
        </w:tc>
        <w:tc>
          <w:tcPr>
            <w:tcW w:w="0" w:type="auto"/>
          </w:tcPr>
          <w:p w:rsidR="00E43107" w:rsidRPr="00E43107" w:rsidRDefault="00E43107" w:rsidP="00E431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E43107" w:rsidRPr="00E43107" w:rsidRDefault="00E43107" w:rsidP="00E431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 Потанина Е.Н.</w:t>
            </w:r>
          </w:p>
        </w:tc>
      </w:tr>
      <w:tr w:rsidR="00E43107" w:rsidRPr="00E43107" w:rsidTr="00E43107">
        <w:trPr>
          <w:trHeight w:val="496"/>
        </w:trPr>
        <w:tc>
          <w:tcPr>
            <w:tcW w:w="0" w:type="auto"/>
          </w:tcPr>
          <w:p w:rsidR="00E43107" w:rsidRDefault="00E43107" w:rsidP="00E431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43107" w:rsidRDefault="00E43107" w:rsidP="00E431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стихотворений «Минувших дней святая память»</w:t>
            </w:r>
          </w:p>
        </w:tc>
        <w:tc>
          <w:tcPr>
            <w:tcW w:w="0" w:type="auto"/>
          </w:tcPr>
          <w:p w:rsidR="00E43107" w:rsidRDefault="00E43107" w:rsidP="00E431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E43107" w:rsidRDefault="00E43107" w:rsidP="00E431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литературы Шибанова Л.Ф.</w:t>
            </w:r>
            <w:bookmarkStart w:id="0" w:name="_GoBack"/>
            <w:bookmarkEnd w:id="0"/>
          </w:p>
        </w:tc>
      </w:tr>
      <w:tr w:rsidR="00E43107" w:rsidRPr="00E43107" w:rsidTr="00E43107">
        <w:trPr>
          <w:trHeight w:val="514"/>
        </w:trPr>
        <w:tc>
          <w:tcPr>
            <w:tcW w:w="0" w:type="auto"/>
          </w:tcPr>
          <w:p w:rsidR="00E43107" w:rsidRPr="00E43107" w:rsidRDefault="00E43107" w:rsidP="00E431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43107" w:rsidRPr="00E43107" w:rsidRDefault="00E43107" w:rsidP="00E431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фильма «Горячий снег», «Они сражались за Родину»</w:t>
            </w:r>
          </w:p>
        </w:tc>
        <w:tc>
          <w:tcPr>
            <w:tcW w:w="0" w:type="auto"/>
          </w:tcPr>
          <w:p w:rsidR="00E43107" w:rsidRPr="00E43107" w:rsidRDefault="00E43107" w:rsidP="00E431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0" w:type="auto"/>
          </w:tcPr>
          <w:p w:rsidR="00E43107" w:rsidRPr="00E43107" w:rsidRDefault="00E43107" w:rsidP="00E431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43107" w:rsidRPr="00E43107" w:rsidTr="00E43107">
        <w:trPr>
          <w:trHeight w:val="1010"/>
        </w:trPr>
        <w:tc>
          <w:tcPr>
            <w:tcW w:w="0" w:type="auto"/>
          </w:tcPr>
          <w:p w:rsidR="00E43107" w:rsidRPr="00E43107" w:rsidRDefault="00E43107" w:rsidP="00E431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43107" w:rsidRPr="00E43107" w:rsidRDefault="00E43107" w:rsidP="00E431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«Я помню! Я горжусь!»</w:t>
            </w:r>
          </w:p>
        </w:tc>
        <w:tc>
          <w:tcPr>
            <w:tcW w:w="0" w:type="auto"/>
          </w:tcPr>
          <w:p w:rsidR="00E43107" w:rsidRPr="00E43107" w:rsidRDefault="00E43107" w:rsidP="00E431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март, май</w:t>
            </w:r>
          </w:p>
        </w:tc>
        <w:tc>
          <w:tcPr>
            <w:tcW w:w="0" w:type="auto"/>
          </w:tcPr>
          <w:p w:rsidR="00E43107" w:rsidRDefault="00E43107" w:rsidP="00E431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ИЗО Устенко В.А.</w:t>
            </w:r>
          </w:p>
          <w:p w:rsidR="00E43107" w:rsidRPr="00E43107" w:rsidRDefault="00E43107" w:rsidP="00E43107">
            <w:pPr>
              <w:rPr>
                <w:sz w:val="28"/>
                <w:szCs w:val="28"/>
              </w:rPr>
            </w:pPr>
          </w:p>
        </w:tc>
      </w:tr>
      <w:tr w:rsidR="00E43107" w:rsidRPr="00E43107" w:rsidTr="00E43107">
        <w:trPr>
          <w:trHeight w:val="496"/>
        </w:trPr>
        <w:tc>
          <w:tcPr>
            <w:tcW w:w="0" w:type="auto"/>
          </w:tcPr>
          <w:p w:rsidR="00E43107" w:rsidRPr="00E43107" w:rsidRDefault="00E43107" w:rsidP="00E431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43107" w:rsidRPr="00E43107" w:rsidRDefault="00E43107" w:rsidP="00E431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 «Этот подвиг позабыть нельзя!»</w:t>
            </w:r>
          </w:p>
        </w:tc>
        <w:tc>
          <w:tcPr>
            <w:tcW w:w="0" w:type="auto"/>
          </w:tcPr>
          <w:p w:rsidR="00E43107" w:rsidRPr="00E43107" w:rsidRDefault="00E43107" w:rsidP="00E431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E43107" w:rsidRPr="00E43107" w:rsidRDefault="00E43107" w:rsidP="00E431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43107" w:rsidRPr="00E43107" w:rsidTr="00E43107">
        <w:trPr>
          <w:trHeight w:val="496"/>
        </w:trPr>
        <w:tc>
          <w:tcPr>
            <w:tcW w:w="0" w:type="auto"/>
          </w:tcPr>
          <w:p w:rsidR="00E43107" w:rsidRPr="00E43107" w:rsidRDefault="00E43107" w:rsidP="00E431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43107" w:rsidRPr="00E43107" w:rsidRDefault="00E43107" w:rsidP="00E431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Исторический час «Курская битва»</w:t>
            </w:r>
          </w:p>
        </w:tc>
        <w:tc>
          <w:tcPr>
            <w:tcW w:w="0" w:type="auto"/>
          </w:tcPr>
          <w:p w:rsidR="00E43107" w:rsidRPr="00E43107" w:rsidRDefault="00E43107" w:rsidP="00E431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E43107" w:rsidRPr="00E43107" w:rsidRDefault="00E43107" w:rsidP="00E431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 Аладьина Т.В.</w:t>
            </w:r>
          </w:p>
        </w:tc>
      </w:tr>
      <w:tr w:rsidR="00E43107" w:rsidRPr="00E43107" w:rsidTr="00E43107">
        <w:trPr>
          <w:trHeight w:val="496"/>
        </w:trPr>
        <w:tc>
          <w:tcPr>
            <w:tcW w:w="0" w:type="auto"/>
          </w:tcPr>
          <w:p w:rsidR="00E43107" w:rsidRPr="00E43107" w:rsidRDefault="00E43107" w:rsidP="00E431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E43107" w:rsidRPr="00E43107" w:rsidRDefault="00E43107" w:rsidP="00E431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 экскурсия на «Курскую дугу»</w:t>
            </w:r>
          </w:p>
        </w:tc>
        <w:tc>
          <w:tcPr>
            <w:tcW w:w="0" w:type="auto"/>
          </w:tcPr>
          <w:p w:rsidR="00E43107" w:rsidRPr="00E43107" w:rsidRDefault="00E43107" w:rsidP="00E431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0" w:type="auto"/>
          </w:tcPr>
          <w:p w:rsidR="00E43107" w:rsidRPr="00E43107" w:rsidRDefault="00E43107" w:rsidP="00E431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E43107" w:rsidRPr="00E43107" w:rsidRDefault="00E43107" w:rsidP="00E43107">
      <w:pPr>
        <w:jc w:val="center"/>
        <w:rPr>
          <w:sz w:val="28"/>
          <w:szCs w:val="28"/>
        </w:rPr>
      </w:pPr>
    </w:p>
    <w:sectPr w:rsidR="00E43107" w:rsidRPr="00E43107" w:rsidSect="00E43107">
      <w:pgSz w:w="16839" w:h="11907" w:orient="landscape" w:code="9"/>
      <w:pgMar w:top="578" w:right="278" w:bottom="578" w:left="57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07"/>
    <w:rsid w:val="00313DD6"/>
    <w:rsid w:val="00A66ED9"/>
    <w:rsid w:val="00E4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6C64E-E922-4697-8F11-81CCA88B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2023-02-14T07:08:00Z</dcterms:created>
  <dcterms:modified xsi:type="dcterms:W3CDTF">2023-02-14T07:18:00Z</dcterms:modified>
</cp:coreProperties>
</file>