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E5C" w:rsidRPr="00562E5C" w:rsidRDefault="00562E5C" w:rsidP="00562E5C">
      <w:pPr>
        <w:shd w:val="clear" w:color="auto" w:fill="FFFFFF"/>
        <w:spacing w:before="345" w:after="345" w:line="615" w:lineRule="atLeast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  <w:r w:rsidRPr="00562E5C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Духовно-нравственное воспитание школьников в рамках ФГОС</w:t>
      </w:r>
    </w:p>
    <w:p w:rsidR="00562E5C" w:rsidRPr="00562E5C" w:rsidRDefault="00562E5C" w:rsidP="00562E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62E5C" w:rsidRPr="00562E5C" w:rsidRDefault="00562E5C" w:rsidP="00562E5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</w:pPr>
      <w:r w:rsidRPr="00562E5C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>Многие исследования российского современного социума указывают на наличие в нем таких негативных показателей, как: духовная дезинтеграция, девальвация системы ценностей людей старшего возраста и отсутствие четких ориентиров в жизни у молодежи. В таких условиях нация может оказаться на пути деградации и демографической дегенерации. Именно поэтому была озвучена мысль о необходимости возрождения нравственной духовности и национального самосознания. Эти идеи были активно поддер</w:t>
      </w:r>
      <w:r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>жаны педагогическим сообществом</w:t>
      </w:r>
    </w:p>
    <w:p w:rsidR="00562E5C" w:rsidRPr="00562E5C" w:rsidRDefault="00562E5C" w:rsidP="00562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562E5C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562E5C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WUyejI_zO3a1BGy0v1fu7miy_qtiNWK0EG8nvplhOm00000ukCK5rhIjgSxBifd-0O01c97rqmE80Ocyo9DOa06gp-dEoO20W0AO0QhFwSv9k07aXFp788RLbG7W0OAFb1Ve0Vu34A02yAgo5_02eDpnfG6W9h031EW4u2Ru1FuxY0M2D905_ZkW1R5Tg0MnNR05iLsu1R9Tm0MDQSW5qAC1q0Mh1Q06ggO1g0QgfW6u1WZ91YRlak8Y_3U6gGT90vsf5f_r1xW7W0NG29gAW872W806u0YubTaBw0a7W0e1Y0iWw0oN0fWDoOGmu0s2W821W82029WEfjxBbAw4_vk60P0GzjsDzjES_AuGe2Zf4XRv2_FHyybGg1EEZV2RmfpgvnNW507e58m2e1QGz-sU1iaM0F0_q1QmfkI-0PWNkxkI6gWN2RWN0S0NjTO1e1cgfW6m6RWPWHh__s_pWXg8SA0QpgYdtkpqeSrWi1hCwDcox9cnj2Y270rFPqGwM3XgHMf7CMStg1u1i1y1o1-Im-fAk23UtIdL8l__V_-18uaZrZ-G8vZYmT7NtDQU3PWZjhQmnFEfYFLF3m0i80zC4aOE5Bi5OvO4BGXBy0Cq75QasMjg8AJEyqx4rvsgBg86TChxgrf59CuuODGsCGO0~1?stat-id=16&amp;test-tag=2420025092790817&amp;banner-sizes=eyI3MjA1NzYwMzkxODQ3NjI0NSI6IjMwMHgyNDcifQ%3D%3D&amp;format-type=118&amp;actual-format=13&amp;pcodever=721202&amp;banner-test-tags=eyI3MjA1NzYwMzkxODQ3NjI0NSI6IjI0NjI1In0%3D&amp;width=300&amp;height=500" \t "_blank" </w:instrText>
      </w:r>
      <w:r w:rsidRPr="00562E5C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562E5C" w:rsidRPr="00562E5C" w:rsidRDefault="00562E5C" w:rsidP="00562E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2E5C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  <w:r w:rsidRPr="00562E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562E5C" w:rsidRPr="00562E5C" w:rsidRDefault="00562E5C" w:rsidP="00562E5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62E5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62E5C" w:rsidRPr="00562E5C" w:rsidRDefault="00562E5C" w:rsidP="00562E5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62E5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562E5C" w:rsidRPr="00562E5C" w:rsidRDefault="00562E5C" w:rsidP="00562E5C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562E5C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Концепция духовно-нравственного воспитания российских школьников</w:t>
      </w:r>
    </w:p>
    <w:p w:rsidR="00562E5C" w:rsidRPr="00562E5C" w:rsidRDefault="00562E5C" w:rsidP="00562E5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Важным фактором, который обеспечивает как социальную, так и культурную модернизацию современного российского общества, считается наша школа. И это правильно, поскольку именно в школьные годы ребенок получает опыт гражданской деятельности, знакомится с российским и мировым культурным достоянием, совершенствуется духовно.</w:t>
      </w:r>
    </w:p>
    <w:p w:rsidR="00562E5C" w:rsidRPr="00562E5C" w:rsidRDefault="00562E5C" w:rsidP="00562E5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необходимости активизации системы общенациональных ценностей и приоритетов через образовательную систему говорится в </w:t>
      </w:r>
      <w:proofErr w:type="gramStart"/>
      <w:r w:rsidRPr="00562E5C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ФГОС </w:t>
      </w:r>
      <w:r w:rsidRPr="00562E5C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который нацелен на духовно-нравственное развитие и воспитание детей в период школьного обучения и становление их гражданской идентичности. В данном документе описаны главные положения школьного воспитательного процесса и указано на необходимость включения в основную образовательную программу подпрограммы духовно-нравственного развития и воспитания школьников.</w:t>
      </w:r>
    </w:p>
    <w:p w:rsidR="00562E5C" w:rsidRPr="00562E5C" w:rsidRDefault="00562E5C" w:rsidP="00562E5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работе над созданием подобной подпрограммы рекомендуется пользоваться Концепцией духовно-нравственного воспитания российских школьников. Содержание этого документа согласуется с Конституцией РФ, Законом РФ «Об образовании».</w:t>
      </w:r>
    </w:p>
    <w:p w:rsidR="00562E5C" w:rsidRPr="00562E5C" w:rsidRDefault="00562E5C" w:rsidP="00562E5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Главная цель концепции — раскрыть принципы и пути воспитания высоконравственной личности путем формирования у нее основных ценностей, духовных ориентиров и убеждений. Согласно концепции, деятельность школы должна быть направлена на формирование сознательного гражданина и воспитание патриота.</w:t>
      </w:r>
    </w:p>
    <w:p w:rsidR="00562E5C" w:rsidRPr="00562E5C" w:rsidRDefault="00562E5C" w:rsidP="00562E5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концепции освещаются такие вопросы:</w:t>
      </w:r>
    </w:p>
    <w:p w:rsidR="00562E5C" w:rsidRPr="00562E5C" w:rsidRDefault="00562E5C" w:rsidP="00562E5C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модель школьника — выпускника;</w:t>
      </w:r>
    </w:p>
    <w:p w:rsidR="00562E5C" w:rsidRPr="00562E5C" w:rsidRDefault="00562E5C" w:rsidP="00562E5C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задачи, условия и результаты школьного воспитания;</w:t>
      </w:r>
    </w:p>
    <w:p w:rsidR="00562E5C" w:rsidRPr="00562E5C" w:rsidRDefault="00562E5C" w:rsidP="00562E5C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структурные </w:t>
      </w:r>
      <w:proofErr w:type="gramStart"/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компоненты  и</w:t>
      </w:r>
      <w:proofErr w:type="gramEnd"/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основное содержание программы воспитания и социализации школьников;</w:t>
      </w:r>
    </w:p>
    <w:p w:rsidR="00562E5C" w:rsidRPr="00562E5C" w:rsidRDefault="00562E5C" w:rsidP="00562E5C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и раскрытие сути основных общенациональных ценностей.</w:t>
      </w:r>
    </w:p>
    <w:p w:rsidR="00562E5C" w:rsidRPr="00562E5C" w:rsidRDefault="00562E5C" w:rsidP="00562E5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концепции детально раскрыто:</w:t>
      </w:r>
    </w:p>
    <w:p w:rsidR="00562E5C" w:rsidRPr="00562E5C" w:rsidRDefault="00562E5C" w:rsidP="00562E5C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 всех ключевых задач воспитательного процесса;</w:t>
      </w:r>
    </w:p>
    <w:p w:rsidR="00562E5C" w:rsidRPr="00562E5C" w:rsidRDefault="00562E5C" w:rsidP="00562E5C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направления воспитательной деятельности;</w:t>
      </w:r>
    </w:p>
    <w:p w:rsidR="00562E5C" w:rsidRPr="00562E5C" w:rsidRDefault="00562E5C" w:rsidP="00562E5C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организации воспитания;</w:t>
      </w:r>
    </w:p>
    <w:p w:rsidR="00562E5C" w:rsidRPr="00562E5C" w:rsidRDefault="00562E5C" w:rsidP="00562E5C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формы и методы духовно-нравственного развития школьников.</w:t>
      </w:r>
    </w:p>
    <w:p w:rsidR="00562E5C" w:rsidRPr="00562E5C" w:rsidRDefault="00562E5C" w:rsidP="00562E5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Указывается на необходимость осуществления воспитательного процесса через целостный комплекс мер, который должен реализовываться и на уроках, и во время внеурочных </w:t>
      </w: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мероприятий, и за счет вовлечения детей во внешкольную деятельность. Такую работу школа не может и не должна проводить самостоятельно, педагогам следует поддерживать тесную взаимосвязь с семьей и общественными организациями.</w:t>
      </w:r>
    </w:p>
    <w:p w:rsidR="00562E5C" w:rsidRPr="00562E5C" w:rsidRDefault="00562E5C" w:rsidP="00562E5C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562E5C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Работа школы по духовно-нравственному воспитанию</w:t>
      </w:r>
    </w:p>
    <w:p w:rsidR="00562E5C" w:rsidRPr="00562E5C" w:rsidRDefault="00562E5C" w:rsidP="00562E5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Духовно-нравственное развитие личности по ФГОС обозначает «педагогически организованный процесс последовательного расширения и укрепления ценностно-смысловой сферы личности» школьника, при котором будет развиваться его способность встраиваться во всевозможные системы социальных отношений с опорой на сформированные моральные нормы и нравственные идеалы. Рассмотрим пути реализации духовно-нравственного воспитания школьников в рамках ФГОС. </w:t>
      </w:r>
    </w:p>
    <w:p w:rsidR="00562E5C" w:rsidRPr="00562E5C" w:rsidRDefault="00562E5C" w:rsidP="00562E5C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562E5C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Урочная деятельность</w:t>
      </w:r>
    </w:p>
    <w:p w:rsidR="00562E5C" w:rsidRPr="00562E5C" w:rsidRDefault="00562E5C" w:rsidP="00562E5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традиционном подходе к процессу школьного обучения перед учителем всегда ставилась задача реализовывать в ходе урока не только образовательную и развивающую цели, но и достигать воспитательного эффекта. Этот же принцип озвучен и в концепции. Он предусматривает решение воспитательных задач в процессе преподавания школьных учебных предметов, относящихся как к основному, так и вариативному компоненту учебного плана. </w:t>
      </w:r>
    </w:p>
    <w:p w:rsidR="00562E5C" w:rsidRPr="00562E5C" w:rsidRDefault="00562E5C" w:rsidP="00562E5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Большой потенциал для осуществления духовно-нравственного развития имеют школьные дисциплины гуманитарной и эстетической направленности. Но, в принципе, воспитательные цели могут быть реализованы на материале любого учебного предмета. В ходе уроков можно использовать такие формы работы:</w:t>
      </w:r>
    </w:p>
    <w:p w:rsidR="00562E5C" w:rsidRPr="00562E5C" w:rsidRDefault="00562E5C" w:rsidP="00562E5C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изучение лучших образцов художественной культуры, предметов искусства;</w:t>
      </w:r>
    </w:p>
    <w:p w:rsidR="00562E5C" w:rsidRPr="00562E5C" w:rsidRDefault="00562E5C" w:rsidP="00562E5C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ознакомление с героическими историческими событиями своего государства;</w:t>
      </w:r>
    </w:p>
    <w:p w:rsidR="00562E5C" w:rsidRPr="00562E5C" w:rsidRDefault="00562E5C" w:rsidP="00562E5C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просмотр и последующее обсуждение фрагментов художественных и документальных фильмов;</w:t>
      </w:r>
    </w:p>
    <w:p w:rsidR="00562E5C" w:rsidRPr="00562E5C" w:rsidRDefault="00562E5C" w:rsidP="00562E5C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сюжетно-ролевых или деловых игр;</w:t>
      </w:r>
    </w:p>
    <w:p w:rsidR="00562E5C" w:rsidRPr="00562E5C" w:rsidRDefault="00562E5C" w:rsidP="00562E5C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дискуссионной формы общения;</w:t>
      </w:r>
    </w:p>
    <w:p w:rsidR="00562E5C" w:rsidRPr="00562E5C" w:rsidRDefault="00562E5C" w:rsidP="00562E5C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проблемных ситуаций;</w:t>
      </w:r>
    </w:p>
    <w:p w:rsidR="00562E5C" w:rsidRPr="00562E5C" w:rsidRDefault="00562E5C" w:rsidP="00562E5C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практических задач.</w:t>
      </w:r>
    </w:p>
    <w:p w:rsidR="00562E5C" w:rsidRPr="00562E5C" w:rsidRDefault="00562E5C" w:rsidP="00562E5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предмет имеет свои способы и особенности реализации воспитательного аспекта.</w:t>
      </w:r>
    </w:p>
    <w:p w:rsidR="00562E5C" w:rsidRPr="00562E5C" w:rsidRDefault="00562E5C" w:rsidP="00562E5C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562E5C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Внеурочная деятельность</w:t>
      </w:r>
    </w:p>
    <w:p w:rsidR="00562E5C" w:rsidRPr="00562E5C" w:rsidRDefault="00562E5C" w:rsidP="00562E5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Планирование формирования основных культурных ценностей должно включать проведение внеурочных воспитательных мероприятий, </w:t>
      </w:r>
      <w:proofErr w:type="gramStart"/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proofErr w:type="gramEnd"/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562E5C" w:rsidRPr="00562E5C" w:rsidRDefault="00562E5C" w:rsidP="00562E5C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общешкольные или семейные праздники;</w:t>
      </w:r>
    </w:p>
    <w:p w:rsidR="00562E5C" w:rsidRPr="00562E5C" w:rsidRDefault="00562E5C" w:rsidP="00562E5C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коллективные творческие дела;</w:t>
      </w:r>
    </w:p>
    <w:p w:rsidR="00562E5C" w:rsidRPr="00562E5C" w:rsidRDefault="00562E5C" w:rsidP="00562E5C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интерактивные </w:t>
      </w:r>
      <w:proofErr w:type="spellStart"/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квесты</w:t>
      </w:r>
      <w:proofErr w:type="spellEnd"/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562E5C" w:rsidRPr="00562E5C" w:rsidRDefault="00562E5C" w:rsidP="00562E5C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интеллектуальные викторины;</w:t>
      </w:r>
    </w:p>
    <w:p w:rsidR="00562E5C" w:rsidRPr="00562E5C" w:rsidRDefault="00562E5C" w:rsidP="00562E5C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конкурсы;</w:t>
      </w:r>
    </w:p>
    <w:p w:rsidR="00562E5C" w:rsidRPr="00562E5C" w:rsidRDefault="00562E5C" w:rsidP="00562E5C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диспуты;</w:t>
      </w:r>
    </w:p>
    <w:p w:rsidR="00562E5C" w:rsidRPr="00562E5C" w:rsidRDefault="00562E5C" w:rsidP="00562E5C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ток-шоу.</w:t>
      </w:r>
    </w:p>
    <w:p w:rsidR="00562E5C" w:rsidRPr="00562E5C" w:rsidRDefault="00562E5C" w:rsidP="00562E5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Данное направление включает также организацию работы различных форм дополнительного образования:</w:t>
      </w:r>
    </w:p>
    <w:p w:rsidR="00562E5C" w:rsidRPr="00562E5C" w:rsidRDefault="00562E5C" w:rsidP="00562E5C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кружков;</w:t>
      </w:r>
    </w:p>
    <w:p w:rsidR="00562E5C" w:rsidRPr="00562E5C" w:rsidRDefault="00562E5C" w:rsidP="00562E5C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клубов по интересам;</w:t>
      </w:r>
    </w:p>
    <w:p w:rsidR="00562E5C" w:rsidRPr="00562E5C" w:rsidRDefault="00562E5C" w:rsidP="00562E5C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секций.</w:t>
      </w:r>
    </w:p>
    <w:p w:rsidR="00562E5C" w:rsidRPr="00562E5C" w:rsidRDefault="00562E5C" w:rsidP="00562E5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Главной педагогической единицей внеурочной деятельности считается культурная практика. Это понятие подразумевает организацию культурного события при активном участии школьников, что обеспечивает расширение детского опыта конструктивного творческого взаимодействия в культуре.</w:t>
      </w:r>
    </w:p>
    <w:p w:rsidR="00562E5C" w:rsidRPr="00562E5C" w:rsidRDefault="00562E5C" w:rsidP="00562E5C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562E5C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Внешкольная деятельность</w:t>
      </w:r>
    </w:p>
    <w:p w:rsidR="00562E5C" w:rsidRPr="00562E5C" w:rsidRDefault="00562E5C" w:rsidP="00562E5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Воспитательный процесс духовно-нравственного развития школьников в рамках ФГОС должен включать организацию для них социальной практики. Смысл таких мероприятий заключается в том, что дети привлекаются к решению важных социальных и общественных задач. Это будет способствовать формированию у них активной гражданской позиции и социальных компетентностей, получению опыта конструктивного гражданского поведения. Например, дети могут участвовать в реализации социальных проектов «Сохраним малые реки», «Чистота моих улиц» и т.д.</w:t>
      </w:r>
    </w:p>
    <w:p w:rsidR="00562E5C" w:rsidRPr="00562E5C" w:rsidRDefault="00562E5C" w:rsidP="00562E5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раздел воспитательного плана, касающегося внешкольной деятельности, можно включить следующие мероприятия:</w:t>
      </w:r>
    </w:p>
    <w:p w:rsidR="00562E5C" w:rsidRPr="00562E5C" w:rsidRDefault="00562E5C" w:rsidP="00562E5C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трудовые и экологические десанты;</w:t>
      </w:r>
    </w:p>
    <w:p w:rsidR="00562E5C" w:rsidRPr="00562E5C" w:rsidRDefault="00562E5C" w:rsidP="00562E5C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экскурсии;</w:t>
      </w:r>
    </w:p>
    <w:p w:rsidR="00562E5C" w:rsidRPr="00562E5C" w:rsidRDefault="00562E5C" w:rsidP="00562E5C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благотворительные или гражданские акции;</w:t>
      </w:r>
    </w:p>
    <w:p w:rsidR="00562E5C" w:rsidRPr="00562E5C" w:rsidRDefault="00562E5C" w:rsidP="00562E5C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военно-патриотические мероприятия.</w:t>
      </w:r>
    </w:p>
    <w:p w:rsidR="00562E5C" w:rsidRPr="00562E5C" w:rsidRDefault="00562E5C" w:rsidP="00562E5C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562E5C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Семейное воспитание</w:t>
      </w:r>
    </w:p>
    <w:p w:rsidR="00562E5C" w:rsidRPr="00562E5C" w:rsidRDefault="00562E5C" w:rsidP="00562E5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Духовно-нравственное воспитание ребенка начинается </w:t>
      </w:r>
      <w:proofErr w:type="gramStart"/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семье</w:t>
      </w:r>
      <w:proofErr w:type="gramEnd"/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школа не заменяет, а усиливает этот процесс. Поэтому необходимо, соблюдая принцип преемственности и сотрудничества, устанавливать тесные взаимосвязи между семьей и школой. Для этого рекомендуется:</w:t>
      </w:r>
    </w:p>
    <w:p w:rsidR="00562E5C" w:rsidRPr="00562E5C" w:rsidRDefault="00562E5C" w:rsidP="00562E5C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проводить семейные праздники;</w:t>
      </w:r>
    </w:p>
    <w:p w:rsidR="00562E5C" w:rsidRPr="00562E5C" w:rsidRDefault="00562E5C" w:rsidP="00562E5C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использовать систему творческих домашних заданий, при выполнении которых ребенку будет необходима помощь родителей;</w:t>
      </w:r>
    </w:p>
    <w:p w:rsidR="00562E5C" w:rsidRPr="00562E5C" w:rsidRDefault="00562E5C" w:rsidP="00562E5C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приобщать родителей к участию во внеурочных школьных мероприятиях;</w:t>
      </w:r>
    </w:p>
    <w:p w:rsidR="00562E5C" w:rsidRPr="00562E5C" w:rsidRDefault="00562E5C" w:rsidP="00562E5C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 родителей в органы управления образовательным заведением.</w:t>
      </w:r>
    </w:p>
    <w:p w:rsidR="00562E5C" w:rsidRPr="00562E5C" w:rsidRDefault="00562E5C" w:rsidP="00562E5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следует уделять внимание изучению уровня воспитательного потенциала семей школьников и содействовать духовно-нравственному и гражданскому воспитанию родителей. Для этого можно организовывать тематические лекции, диспуты и семинары для родителей, использовать </w:t>
      </w:r>
      <w:hyperlink r:id="rId5" w:tgtFrame="_blank" w:history="1">
        <w:r w:rsidRPr="00562E5C">
          <w:rPr>
            <w:rFonts w:ascii="Arial" w:eastAsia="Times New Roman" w:hAnsi="Arial" w:cs="Arial"/>
            <w:sz w:val="24"/>
            <w:szCs w:val="24"/>
            <w:lang w:eastAsia="ru-RU"/>
          </w:rPr>
          <w:t>нестандартные формы проведения родительских собраний</w:t>
        </w:r>
      </w:hyperlink>
      <w:r w:rsidRPr="00562E5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62E5C" w:rsidRPr="00562E5C" w:rsidRDefault="00562E5C" w:rsidP="00562E5C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562E5C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Изучение культурологических основ традиционных российских религий</w:t>
      </w:r>
    </w:p>
    <w:p w:rsidR="00562E5C" w:rsidRPr="00562E5C" w:rsidRDefault="00562E5C" w:rsidP="00562E5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 структурная часть воспитательной программы направлена на социализацию школьников путем приобщения к историческим и культурологическим основам российских религий. Дети должны знать о культурных и религиозных традициях не только своего народа, но и иметь представление о многообразии мировых религий. Важно сформировать у них толерантное отношение к представителям любой нации или религиозного сообщества. </w:t>
      </w:r>
    </w:p>
    <w:p w:rsidR="00562E5C" w:rsidRPr="00562E5C" w:rsidRDefault="00562E5C" w:rsidP="00562E5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Такая работа может проводиться:</w:t>
      </w:r>
    </w:p>
    <w:p w:rsidR="00562E5C" w:rsidRPr="00562E5C" w:rsidRDefault="00562E5C" w:rsidP="00562E5C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преподавания предметов гуманитарного цикла;</w:t>
      </w:r>
    </w:p>
    <w:p w:rsidR="00562E5C" w:rsidRPr="00562E5C" w:rsidRDefault="00562E5C" w:rsidP="00562E5C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 включения в учебный план факультативов или курсов на религиозную тематику;</w:t>
      </w:r>
    </w:p>
    <w:p w:rsidR="00562E5C" w:rsidRPr="00562E5C" w:rsidRDefault="00562E5C" w:rsidP="00562E5C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 организации работы религиоведческих кружков.</w:t>
      </w:r>
    </w:p>
    <w:p w:rsidR="00562E5C" w:rsidRPr="00562E5C" w:rsidRDefault="00562E5C" w:rsidP="00562E5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рекомендуется устанавливать связи с религиозными обществами, которые будут проводить просветительские мероприятия, организовывать работу воскресных школ. </w:t>
      </w:r>
    </w:p>
    <w:p w:rsidR="00562E5C" w:rsidRPr="00562E5C" w:rsidRDefault="00562E5C" w:rsidP="00562E5C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562E5C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lastRenderedPageBreak/>
        <w:t>Программа духовно-нравственного воспитания</w:t>
      </w:r>
    </w:p>
    <w:p w:rsidR="00562E5C" w:rsidRPr="00562E5C" w:rsidRDefault="00562E5C" w:rsidP="00562E5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программы духовно-нравственного воспитания школьников в рамках ФГОС обеспечивает планомерность и структурированность всему процессу. Традиционно, в этом документе нужно конкретизировать такие основные моменты, как:</w:t>
      </w:r>
    </w:p>
    <w:p w:rsidR="00562E5C" w:rsidRPr="00562E5C" w:rsidRDefault="00562E5C" w:rsidP="00562E5C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цели и ценностные установки;</w:t>
      </w:r>
    </w:p>
    <w:p w:rsidR="00562E5C" w:rsidRPr="00562E5C" w:rsidRDefault="00562E5C" w:rsidP="00562E5C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задачи;</w:t>
      </w:r>
    </w:p>
    <w:p w:rsidR="00562E5C" w:rsidRPr="00562E5C" w:rsidRDefault="00562E5C" w:rsidP="00562E5C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содержание;</w:t>
      </w:r>
    </w:p>
    <w:p w:rsidR="00562E5C" w:rsidRPr="00562E5C" w:rsidRDefault="00562E5C" w:rsidP="00562E5C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 реализации;</w:t>
      </w:r>
    </w:p>
    <w:p w:rsidR="00562E5C" w:rsidRPr="00562E5C" w:rsidRDefault="00562E5C" w:rsidP="00562E5C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формы воспитания и социализации детей;</w:t>
      </w:r>
    </w:p>
    <w:p w:rsidR="00562E5C" w:rsidRPr="00562E5C" w:rsidRDefault="00562E5C" w:rsidP="00562E5C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способы взаимодействия с семьями учеников, учреждениями дополнительного образования, религиозными и общественными организациями;</w:t>
      </w:r>
    </w:p>
    <w:p w:rsidR="00562E5C" w:rsidRPr="00562E5C" w:rsidRDefault="00562E5C" w:rsidP="00562E5C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ученического самоуправления;</w:t>
      </w:r>
    </w:p>
    <w:p w:rsidR="00562E5C" w:rsidRPr="00562E5C" w:rsidRDefault="00562E5C" w:rsidP="00562E5C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детей в работе творческих и спортивных клубов, детско-юношеских объединений и движений;</w:t>
      </w:r>
    </w:p>
    <w:p w:rsidR="00562E5C" w:rsidRPr="00562E5C" w:rsidRDefault="00562E5C" w:rsidP="00562E5C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планируемые результаты.</w:t>
      </w:r>
    </w:p>
    <w:p w:rsidR="00562E5C" w:rsidRPr="00562E5C" w:rsidRDefault="00562E5C" w:rsidP="00562E5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 из разделов программы должен включать теоретические положения и методические рекомендации по созданию уклада школьной жизни, который подразумевает формирование целостного образовательного пространства и целостной среды духовно-нравственного развития школьников.</w:t>
      </w:r>
    </w:p>
    <w:p w:rsidR="00562E5C" w:rsidRPr="00562E5C" w:rsidRDefault="00562E5C" w:rsidP="00562E5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осуществления комплексного подхода к воспитательному процессу рекомендуется содержательную часть программы представить в виде подпрограмм, направленных на формирование базовых национальных ценностей (патриотизм, труд и творчество и т.д.). При этом можно сделать акцент на каком-либо одном или нескольких направлениях духовно-нравственного воспитания, не забывая о формировании на базовом уровне всех остальных ценностей.</w:t>
      </w:r>
    </w:p>
    <w:p w:rsidR="00562E5C" w:rsidRPr="00562E5C" w:rsidRDefault="00562E5C" w:rsidP="00562E5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Еще один раздел должен быть посвящен оцениванию личностных результатов ребенка в процессе духовно-нравственного развития. Это можно осуществлять путем анкетирования или проведения диагностических исследований.</w:t>
      </w:r>
    </w:p>
    <w:p w:rsidR="00562E5C" w:rsidRPr="00562E5C" w:rsidRDefault="00562E5C" w:rsidP="00562E5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хорошей формой демонстрации достижений ученика в овладении определенными духовными ценностями является использование технологии портфолио. Это позволяет сделать воспитательный процесс наглядным, открытым и объективным, дает возможность быстро выявлять недостатки и вносить необходимые корректировки и педагогами, и родителями.</w:t>
      </w:r>
    </w:p>
    <w:p w:rsidR="00562E5C" w:rsidRPr="00562E5C" w:rsidRDefault="00562E5C" w:rsidP="00562E5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Важность </w:t>
      </w:r>
      <w:proofErr w:type="gramStart"/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воспитательной работы</w:t>
      </w:r>
      <w:proofErr w:type="gramEnd"/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направленной на духовно-нравственное воспитание школьников в рамках ФГОС трудно переоценить. Если школа не будет справляться с возложенными на нее в этой области задачами, то ребенок окажется под влиянием семьи с ее ограниченным воспитательным потенциалом, неформальных молодежных групп и открытого информационного пространства.</w:t>
      </w:r>
    </w:p>
    <w:p w:rsidR="00562E5C" w:rsidRPr="00562E5C" w:rsidRDefault="00562E5C" w:rsidP="00562E5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 подход грозит формированием «путаной» идентичности и моральной несостоятельности. ФГОС и Концепция духовно-нравственного воспитания российских школьников придают вопросу формирования гражданина и патриота первостепенную важность.</w:t>
      </w:r>
    </w:p>
    <w:p w:rsidR="00313DD6" w:rsidRDefault="00313DD6">
      <w:bookmarkStart w:id="0" w:name="_GoBack"/>
      <w:bookmarkEnd w:id="0"/>
    </w:p>
    <w:sectPr w:rsidR="00313DD6" w:rsidSect="00562E5C">
      <w:pgSz w:w="11907" w:h="16839" w:code="9"/>
      <w:pgMar w:top="578" w:right="578" w:bottom="278" w:left="57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7359"/>
    <w:multiLevelType w:val="multilevel"/>
    <w:tmpl w:val="E57A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F20DA"/>
    <w:multiLevelType w:val="multilevel"/>
    <w:tmpl w:val="E382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41FCE"/>
    <w:multiLevelType w:val="multilevel"/>
    <w:tmpl w:val="A4B4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1F088E"/>
    <w:multiLevelType w:val="multilevel"/>
    <w:tmpl w:val="BCA4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BC51CA"/>
    <w:multiLevelType w:val="multilevel"/>
    <w:tmpl w:val="026A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296347"/>
    <w:multiLevelType w:val="multilevel"/>
    <w:tmpl w:val="C458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504FC2"/>
    <w:multiLevelType w:val="multilevel"/>
    <w:tmpl w:val="2482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4955F2"/>
    <w:multiLevelType w:val="multilevel"/>
    <w:tmpl w:val="C2A6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FE05A6"/>
    <w:multiLevelType w:val="multilevel"/>
    <w:tmpl w:val="BAEE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5C"/>
    <w:rsid w:val="00313DD6"/>
    <w:rsid w:val="00562E5C"/>
    <w:rsid w:val="00A6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739A9-75F9-47AE-8FB8-CBC99708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8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7504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55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698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751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4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141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18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029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604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415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946462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959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37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214305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57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100262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193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669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384640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307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252331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5205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72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05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3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92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47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66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99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820948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027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666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818030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882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209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18451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315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839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259662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601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766384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9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dsovet.su/publ/72-1-0-42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2023-02-14T07:45:00Z</dcterms:created>
  <dcterms:modified xsi:type="dcterms:W3CDTF">2023-02-14T07:47:00Z</dcterms:modified>
</cp:coreProperties>
</file>